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E75FC" w14:textId="7F743B94" w:rsidR="00E50698" w:rsidRDefault="00C9588E" w:rsidP="001019D5">
      <w:pPr>
        <w:pStyle w:val="Tytu"/>
        <w:spacing w:before="2760" w:after="6960"/>
        <w:contextualSpacing w:val="0"/>
        <w:rPr>
          <w:sz w:val="48"/>
          <w:szCs w:val="48"/>
        </w:rPr>
      </w:pPr>
      <w:r w:rsidRPr="001019D5">
        <w:rPr>
          <w:sz w:val="48"/>
          <w:szCs w:val="48"/>
        </w:rPr>
        <w:t xml:space="preserve">Plan działania </w:t>
      </w:r>
      <w:r w:rsidR="004F7283" w:rsidRPr="001019D5">
        <w:rPr>
          <w:sz w:val="48"/>
          <w:szCs w:val="48"/>
        </w:rPr>
        <w:t xml:space="preserve">Dzielnicowe Biuro Finansów Oświaty - Białołęka m.st. Warszawy </w:t>
      </w:r>
      <w:r w:rsidRPr="001019D5">
        <w:rPr>
          <w:sz w:val="48"/>
          <w:szCs w:val="48"/>
        </w:rPr>
        <w:t>na rzecz poprawy zapewnienia dostępności osobom ze</w:t>
      </w:r>
      <w:r w:rsidR="00C60D8C">
        <w:rPr>
          <w:sz w:val="48"/>
          <w:szCs w:val="48"/>
        </w:rPr>
        <w:t> </w:t>
      </w:r>
      <w:r w:rsidRPr="001019D5">
        <w:rPr>
          <w:sz w:val="48"/>
          <w:szCs w:val="48"/>
        </w:rPr>
        <w:t xml:space="preserve">szczególnymi potrzebami na </w:t>
      </w:r>
      <w:r w:rsidRPr="001019D5">
        <w:rPr>
          <w:b/>
          <w:bCs/>
          <w:sz w:val="48"/>
          <w:szCs w:val="48"/>
        </w:rPr>
        <w:t>rok 202</w:t>
      </w:r>
      <w:r w:rsidR="00AA2E9E" w:rsidRPr="001019D5">
        <w:rPr>
          <w:b/>
          <w:bCs/>
          <w:sz w:val="48"/>
          <w:szCs w:val="48"/>
        </w:rPr>
        <w:t>2</w:t>
      </w:r>
      <w:r w:rsidRPr="001019D5">
        <w:rPr>
          <w:sz w:val="48"/>
          <w:szCs w:val="48"/>
        </w:rPr>
        <w:t xml:space="preserve"> </w:t>
      </w:r>
    </w:p>
    <w:p w14:paraId="0E0D31E1" w14:textId="2DAF7B9C" w:rsidR="001019D5" w:rsidRPr="001019D5" w:rsidRDefault="001019D5" w:rsidP="001019D5">
      <w:pPr>
        <w:rPr>
          <w:sz w:val="24"/>
          <w:szCs w:val="24"/>
          <w:lang w:eastAsia="pl-PL"/>
        </w:rPr>
      </w:pPr>
      <w:r w:rsidRPr="001019D5">
        <w:rPr>
          <w:sz w:val="24"/>
          <w:szCs w:val="24"/>
          <w:lang w:eastAsia="pl-PL"/>
        </w:rPr>
        <w:t>Warszawa, dnia 15 listopada 2021 r.</w:t>
      </w:r>
    </w:p>
    <w:p w14:paraId="379ADB3C" w14:textId="77777777" w:rsidR="001019D5" w:rsidRDefault="001019D5" w:rsidP="001019D5">
      <w:pPr>
        <w:rPr>
          <w:lang w:eastAsia="pl-PL"/>
        </w:rPr>
      </w:pPr>
    </w:p>
    <w:p w14:paraId="6A2812D6" w14:textId="13E0F16F" w:rsidR="001019D5" w:rsidRPr="001019D5" w:rsidRDefault="001019D5" w:rsidP="001019D5">
      <w:pPr>
        <w:rPr>
          <w:lang w:eastAsia="pl-PL"/>
        </w:rPr>
        <w:sectPr w:rsidR="001019D5" w:rsidRPr="001019D5" w:rsidSect="003A631E">
          <w:footerReference w:type="defaul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9E7F9BA" w14:textId="55B7C5D0" w:rsidR="00C9588E" w:rsidRPr="001019D5" w:rsidRDefault="001019D5" w:rsidP="001019D5">
      <w:pPr>
        <w:pStyle w:val="Nagwek2"/>
        <w:spacing w:after="240"/>
        <w:rPr>
          <w:b/>
          <w:bCs/>
          <w:color w:val="auto"/>
        </w:rPr>
      </w:pPr>
      <w:r w:rsidRPr="001019D5">
        <w:rPr>
          <w:b/>
          <w:bCs/>
          <w:color w:val="auto"/>
        </w:rPr>
        <w:lastRenderedPageBreak/>
        <w:t>Harmonogram realizacji działań na rzecz poprawy dostępności w DBFO – Białołęka m.st. Warszawy</w:t>
      </w:r>
    </w:p>
    <w:tbl>
      <w:tblPr>
        <w:tblStyle w:val="Tabela-Siatka"/>
        <w:tblW w:w="14034" w:type="dxa"/>
        <w:tblLook w:val="05A0" w:firstRow="1" w:lastRow="0" w:firstColumn="1" w:lastColumn="1" w:noHBand="0" w:noVBand="1"/>
      </w:tblPr>
      <w:tblGrid>
        <w:gridCol w:w="2694"/>
        <w:gridCol w:w="1837"/>
        <w:gridCol w:w="4400"/>
        <w:gridCol w:w="2546"/>
        <w:gridCol w:w="2557"/>
      </w:tblGrid>
      <w:tr w:rsidR="00AA2E9E" w:rsidRPr="004F7283" w14:paraId="2F4097D8" w14:textId="77777777" w:rsidTr="00C60D8C">
        <w:trPr>
          <w:tblHeader/>
        </w:trPr>
        <w:tc>
          <w:tcPr>
            <w:tcW w:w="2694" w:type="dxa"/>
            <w:shd w:val="clear" w:color="auto" w:fill="B4C6E7" w:themeFill="accent1" w:themeFillTint="66"/>
          </w:tcPr>
          <w:p w14:paraId="25699890" w14:textId="0C1DEBF6" w:rsidR="00AA2E9E" w:rsidRPr="004F7283" w:rsidRDefault="00AA2E9E" w:rsidP="003A5D1E">
            <w:pPr>
              <w:spacing w:line="276" w:lineRule="auto"/>
              <w:rPr>
                <w:rFonts w:cstheme="minorHAnsi"/>
                <w:b/>
                <w:bCs/>
              </w:rPr>
            </w:pPr>
            <w:r w:rsidRPr="004F7283">
              <w:rPr>
                <w:rFonts w:cstheme="minorHAnsi"/>
                <w:b/>
                <w:bCs/>
              </w:rPr>
              <w:t>E</w:t>
            </w:r>
            <w:r w:rsidR="004F7283" w:rsidRPr="004F7283">
              <w:rPr>
                <w:rFonts w:cstheme="minorHAnsi"/>
                <w:b/>
                <w:bCs/>
              </w:rPr>
              <w:t>lement planu</w:t>
            </w:r>
          </w:p>
        </w:tc>
        <w:tc>
          <w:tcPr>
            <w:tcW w:w="1837" w:type="dxa"/>
            <w:shd w:val="clear" w:color="auto" w:fill="B4C6E7" w:themeFill="accent1" w:themeFillTint="66"/>
          </w:tcPr>
          <w:p w14:paraId="5F0E8961" w14:textId="7A1C9A7D" w:rsidR="00AA2E9E" w:rsidRPr="004F7283" w:rsidRDefault="00AA2E9E" w:rsidP="003A5D1E">
            <w:pPr>
              <w:spacing w:line="276" w:lineRule="auto"/>
              <w:rPr>
                <w:rFonts w:cstheme="minorHAnsi"/>
                <w:b/>
                <w:bCs/>
              </w:rPr>
            </w:pPr>
            <w:r w:rsidRPr="004F7283">
              <w:rPr>
                <w:rFonts w:cstheme="minorHAnsi"/>
                <w:b/>
                <w:bCs/>
              </w:rPr>
              <w:t>C</w:t>
            </w:r>
            <w:r w:rsidR="004F7283" w:rsidRPr="004F7283">
              <w:rPr>
                <w:rFonts w:cstheme="minorHAnsi"/>
                <w:b/>
                <w:bCs/>
              </w:rPr>
              <w:t>zas realizacji</w:t>
            </w:r>
          </w:p>
        </w:tc>
        <w:tc>
          <w:tcPr>
            <w:tcW w:w="4400" w:type="dxa"/>
            <w:shd w:val="clear" w:color="auto" w:fill="B4C6E7" w:themeFill="accent1" w:themeFillTint="66"/>
          </w:tcPr>
          <w:p w14:paraId="4BB92980" w14:textId="26F6A6AE" w:rsidR="00AA2E9E" w:rsidRPr="004F7283" w:rsidRDefault="004F7283" w:rsidP="003A5D1E">
            <w:pPr>
              <w:spacing w:line="276" w:lineRule="auto"/>
              <w:rPr>
                <w:rFonts w:cstheme="minorHAnsi"/>
                <w:b/>
                <w:bCs/>
              </w:rPr>
            </w:pPr>
            <w:r w:rsidRPr="004F7283">
              <w:rPr>
                <w:rFonts w:cstheme="minorHAnsi"/>
                <w:b/>
                <w:bCs/>
              </w:rPr>
              <w:t>Niezbędne działania/kroki/punkty kontroli postępu prac</w:t>
            </w:r>
          </w:p>
        </w:tc>
        <w:tc>
          <w:tcPr>
            <w:tcW w:w="2546" w:type="dxa"/>
            <w:shd w:val="clear" w:color="auto" w:fill="B4C6E7" w:themeFill="accent1" w:themeFillTint="66"/>
          </w:tcPr>
          <w:p w14:paraId="1979F67C" w14:textId="6BC270CD" w:rsidR="00AA2E9E" w:rsidRPr="004F7283" w:rsidRDefault="004F7283" w:rsidP="003A5D1E">
            <w:pPr>
              <w:spacing w:line="276" w:lineRule="auto"/>
              <w:rPr>
                <w:rFonts w:cstheme="minorHAnsi"/>
                <w:b/>
                <w:bCs/>
              </w:rPr>
            </w:pPr>
            <w:r w:rsidRPr="004F7283">
              <w:rPr>
                <w:rFonts w:cstheme="minorHAnsi"/>
                <w:b/>
                <w:bCs/>
              </w:rPr>
              <w:t>Osoba/komórka organizacyjna odpowiedzialna</w:t>
            </w:r>
          </w:p>
        </w:tc>
        <w:tc>
          <w:tcPr>
            <w:tcW w:w="2557" w:type="dxa"/>
            <w:shd w:val="clear" w:color="auto" w:fill="B4C6E7" w:themeFill="accent1" w:themeFillTint="66"/>
          </w:tcPr>
          <w:p w14:paraId="76F1A47F" w14:textId="25947865" w:rsidR="00AA2E9E" w:rsidRPr="004F7283" w:rsidRDefault="004F7283" w:rsidP="003A5D1E">
            <w:pPr>
              <w:spacing w:line="276" w:lineRule="auto"/>
              <w:rPr>
                <w:rFonts w:cstheme="minorHAnsi"/>
                <w:b/>
                <w:bCs/>
              </w:rPr>
            </w:pPr>
            <w:r w:rsidRPr="004F7283">
              <w:rPr>
                <w:rFonts w:cstheme="minorHAnsi"/>
                <w:b/>
                <w:bCs/>
              </w:rPr>
              <w:t>Szacunkowy koszt</w:t>
            </w:r>
          </w:p>
        </w:tc>
      </w:tr>
      <w:tr w:rsidR="004F7283" w:rsidRPr="004F7283" w14:paraId="6960DC12" w14:textId="77777777" w:rsidTr="00C60D8C">
        <w:tc>
          <w:tcPr>
            <w:tcW w:w="2694" w:type="dxa"/>
            <w:shd w:val="clear" w:color="auto" w:fill="8EAADB" w:themeFill="accent1" w:themeFillTint="99"/>
          </w:tcPr>
          <w:p w14:paraId="340DB12C" w14:textId="45B23FBD" w:rsidR="004F7283" w:rsidRPr="004F7283" w:rsidRDefault="004F7283" w:rsidP="003A5D1E">
            <w:pPr>
              <w:spacing w:line="276" w:lineRule="auto"/>
              <w:rPr>
                <w:rFonts w:cstheme="minorHAnsi"/>
                <w:b/>
                <w:bCs/>
              </w:rPr>
            </w:pPr>
            <w:r w:rsidRPr="004F7283">
              <w:rPr>
                <w:rFonts w:cstheme="minorHAnsi"/>
                <w:b/>
                <w:bCs/>
              </w:rPr>
              <w:t>Dostępność architektoniczna</w:t>
            </w:r>
          </w:p>
        </w:tc>
        <w:tc>
          <w:tcPr>
            <w:tcW w:w="1837" w:type="dxa"/>
            <w:shd w:val="clear" w:color="auto" w:fill="8EAADB" w:themeFill="accent1" w:themeFillTint="99"/>
          </w:tcPr>
          <w:p w14:paraId="0C52A474" w14:textId="77777777" w:rsidR="004F7283" w:rsidRPr="004F7283" w:rsidRDefault="004F7283" w:rsidP="003A5D1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400" w:type="dxa"/>
            <w:shd w:val="clear" w:color="auto" w:fill="8EAADB" w:themeFill="accent1" w:themeFillTint="99"/>
          </w:tcPr>
          <w:p w14:paraId="597BA3D8" w14:textId="77777777" w:rsidR="004F7283" w:rsidRPr="004F7283" w:rsidRDefault="004F7283" w:rsidP="003A5D1E">
            <w:pPr>
              <w:pStyle w:val="Akapitzlist"/>
              <w:spacing w:line="276" w:lineRule="auto"/>
              <w:rPr>
                <w:rFonts w:cstheme="minorHAnsi"/>
              </w:rPr>
            </w:pPr>
          </w:p>
        </w:tc>
        <w:tc>
          <w:tcPr>
            <w:tcW w:w="2546" w:type="dxa"/>
            <w:shd w:val="clear" w:color="auto" w:fill="8EAADB" w:themeFill="accent1" w:themeFillTint="99"/>
          </w:tcPr>
          <w:p w14:paraId="77498E06" w14:textId="77777777" w:rsidR="004F7283" w:rsidRPr="004F7283" w:rsidRDefault="004F7283" w:rsidP="003A5D1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7" w:type="dxa"/>
            <w:shd w:val="clear" w:color="auto" w:fill="8EAADB" w:themeFill="accent1" w:themeFillTint="99"/>
          </w:tcPr>
          <w:p w14:paraId="5BDA8659" w14:textId="77777777" w:rsidR="004F7283" w:rsidRPr="004F7283" w:rsidRDefault="004F7283" w:rsidP="003A5D1E">
            <w:pPr>
              <w:spacing w:line="276" w:lineRule="auto"/>
              <w:rPr>
                <w:rFonts w:cstheme="minorHAnsi"/>
              </w:rPr>
            </w:pPr>
          </w:p>
        </w:tc>
      </w:tr>
      <w:tr w:rsidR="00AA2E9E" w:rsidRPr="004F7283" w14:paraId="119D9009" w14:textId="77777777" w:rsidTr="00C60D8C">
        <w:tc>
          <w:tcPr>
            <w:tcW w:w="2694" w:type="dxa"/>
          </w:tcPr>
          <w:p w14:paraId="5C0E0F1C" w14:textId="1786F9DD" w:rsidR="00AA2E9E" w:rsidRPr="004F7283" w:rsidRDefault="00255A54" w:rsidP="003A5D1E">
            <w:pPr>
              <w:spacing w:line="276" w:lineRule="auto"/>
              <w:rPr>
                <w:rFonts w:cstheme="minorHAnsi"/>
              </w:rPr>
            </w:pPr>
            <w:r w:rsidRPr="004F7283">
              <w:rPr>
                <w:rFonts w:cstheme="minorHAnsi"/>
              </w:rPr>
              <w:t xml:space="preserve">Poprawa dostępności toalet </w:t>
            </w:r>
          </w:p>
        </w:tc>
        <w:tc>
          <w:tcPr>
            <w:tcW w:w="1837" w:type="dxa"/>
          </w:tcPr>
          <w:p w14:paraId="2266969E" w14:textId="76A0FDA0" w:rsidR="00AA2E9E" w:rsidRPr="004F7283" w:rsidRDefault="00EA30DD" w:rsidP="003A5D1E">
            <w:pPr>
              <w:spacing w:line="276" w:lineRule="auto"/>
              <w:rPr>
                <w:rFonts w:cstheme="minorHAnsi"/>
              </w:rPr>
            </w:pPr>
            <w:r w:rsidRPr="004F7283">
              <w:rPr>
                <w:rFonts w:cstheme="minorHAnsi"/>
              </w:rPr>
              <w:t xml:space="preserve">do 30 listopada 2022 roku </w:t>
            </w:r>
          </w:p>
        </w:tc>
        <w:tc>
          <w:tcPr>
            <w:tcW w:w="4400" w:type="dxa"/>
          </w:tcPr>
          <w:p w14:paraId="32C00F26" w14:textId="77777777" w:rsidR="003A5D1E" w:rsidRPr="00F77CFC" w:rsidRDefault="003A5D1E" w:rsidP="003A5D1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60"/>
              <w:rPr>
                <w:rFonts w:cstheme="minorHAnsi"/>
              </w:rPr>
            </w:pPr>
            <w:r w:rsidRPr="00F77CFC">
              <w:rPr>
                <w:rFonts w:cstheme="minorHAnsi"/>
              </w:rPr>
              <w:t xml:space="preserve">Wykonanie projektu </w:t>
            </w:r>
            <w:r>
              <w:rPr>
                <w:rFonts w:cstheme="minorHAnsi"/>
              </w:rPr>
              <w:t xml:space="preserve">montażu </w:t>
            </w:r>
            <w:r w:rsidRPr="00F77CFC">
              <w:rPr>
                <w:rFonts w:cstheme="minorHAnsi"/>
              </w:rPr>
              <w:t>uchwytów w toale</w:t>
            </w:r>
            <w:r>
              <w:rPr>
                <w:rFonts w:cstheme="minorHAnsi"/>
              </w:rPr>
              <w:t>cie</w:t>
            </w:r>
            <w:r w:rsidRPr="00F77CFC">
              <w:rPr>
                <w:rFonts w:cstheme="minorHAnsi"/>
              </w:rPr>
              <w:t xml:space="preserve"> na </w:t>
            </w:r>
            <w:r>
              <w:rPr>
                <w:rFonts w:cstheme="minorHAnsi"/>
              </w:rPr>
              <w:t>piętrze +1</w:t>
            </w:r>
          </w:p>
          <w:p w14:paraId="0F9BF8BF" w14:textId="77777777" w:rsidR="003A5D1E" w:rsidRDefault="003A5D1E" w:rsidP="003A5D1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60"/>
              <w:rPr>
                <w:rFonts w:cstheme="minorHAnsi"/>
              </w:rPr>
            </w:pPr>
            <w:r w:rsidRPr="00F77CFC">
              <w:rPr>
                <w:rFonts w:cstheme="minorHAnsi"/>
              </w:rPr>
              <w:t>Konsultacje z pracownikiem poruszającym się na wózku</w:t>
            </w:r>
          </w:p>
          <w:p w14:paraId="44E53661" w14:textId="3C0464CE" w:rsidR="00AA2E9E" w:rsidRPr="003A5D1E" w:rsidRDefault="003A5D1E" w:rsidP="003A5D1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60"/>
              <w:rPr>
                <w:rFonts w:cstheme="minorHAnsi"/>
              </w:rPr>
            </w:pPr>
            <w:r w:rsidRPr="003A5D1E">
              <w:rPr>
                <w:rFonts w:cstheme="minorHAnsi"/>
              </w:rPr>
              <w:t xml:space="preserve">Zakup i montaż uchwytów </w:t>
            </w:r>
          </w:p>
        </w:tc>
        <w:tc>
          <w:tcPr>
            <w:tcW w:w="2546" w:type="dxa"/>
          </w:tcPr>
          <w:p w14:paraId="22250FF0" w14:textId="09874DFA" w:rsidR="00AA2E9E" w:rsidRPr="004F7283" w:rsidRDefault="00C439F7" w:rsidP="003A5D1E">
            <w:pPr>
              <w:spacing w:line="276" w:lineRule="auto"/>
              <w:rPr>
                <w:rFonts w:cstheme="minorHAnsi"/>
              </w:rPr>
            </w:pPr>
            <w:r w:rsidRPr="004F7283">
              <w:rPr>
                <w:rFonts w:cstheme="minorHAnsi"/>
              </w:rPr>
              <w:t xml:space="preserve">Samodzielne wieloosobowe stanowisko pracy ds. administracyjno-gospodarczych </w:t>
            </w:r>
          </w:p>
        </w:tc>
        <w:tc>
          <w:tcPr>
            <w:tcW w:w="2557" w:type="dxa"/>
          </w:tcPr>
          <w:p w14:paraId="15A1EC36" w14:textId="77777777" w:rsidR="00AA2E9E" w:rsidRPr="004F7283" w:rsidRDefault="00EA30DD" w:rsidP="003A5D1E">
            <w:pPr>
              <w:spacing w:line="276" w:lineRule="auto"/>
              <w:rPr>
                <w:rFonts w:cstheme="minorHAnsi"/>
              </w:rPr>
            </w:pPr>
            <w:r w:rsidRPr="004F7283">
              <w:rPr>
                <w:rFonts w:cstheme="minorHAnsi"/>
              </w:rPr>
              <w:t>Zakup uchwytów – 800,00 PLN</w:t>
            </w:r>
          </w:p>
          <w:p w14:paraId="32081FF2" w14:textId="77777777" w:rsidR="00EA30DD" w:rsidRPr="004F7283" w:rsidRDefault="00EA30DD" w:rsidP="003A5D1E">
            <w:pPr>
              <w:spacing w:line="276" w:lineRule="auto"/>
              <w:rPr>
                <w:rFonts w:cstheme="minorHAnsi"/>
              </w:rPr>
            </w:pPr>
            <w:r w:rsidRPr="004F7283">
              <w:rPr>
                <w:rFonts w:cstheme="minorHAnsi"/>
              </w:rPr>
              <w:t xml:space="preserve">Montaż uchwytów – 700,00 PLN </w:t>
            </w:r>
          </w:p>
          <w:p w14:paraId="02E12037" w14:textId="77A27006" w:rsidR="00255A54" w:rsidRPr="004F7283" w:rsidRDefault="00255A54" w:rsidP="003A5D1E">
            <w:pPr>
              <w:spacing w:line="276" w:lineRule="auto"/>
              <w:rPr>
                <w:rFonts w:cstheme="minorHAnsi"/>
              </w:rPr>
            </w:pPr>
            <w:r w:rsidRPr="004F7283">
              <w:rPr>
                <w:rFonts w:cstheme="minorHAnsi"/>
              </w:rPr>
              <w:t>Razem 1.500,00 PLN</w:t>
            </w:r>
          </w:p>
        </w:tc>
      </w:tr>
      <w:tr w:rsidR="00E50698" w:rsidRPr="004F7283" w14:paraId="3ECC3EA0" w14:textId="77777777" w:rsidTr="00C60D8C">
        <w:trPr>
          <w:trHeight w:val="4174"/>
        </w:trPr>
        <w:tc>
          <w:tcPr>
            <w:tcW w:w="2694" w:type="dxa"/>
          </w:tcPr>
          <w:p w14:paraId="64AB69A2" w14:textId="67669910" w:rsidR="00E50698" w:rsidRPr="004F7283" w:rsidRDefault="00E50698" w:rsidP="003A5D1E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Dostosowanie dróg ewakuacyjnych i procedur do osób z ograniczoną możliwością poruszania się</w:t>
            </w:r>
          </w:p>
        </w:tc>
        <w:tc>
          <w:tcPr>
            <w:tcW w:w="1837" w:type="dxa"/>
          </w:tcPr>
          <w:p w14:paraId="1F005DD2" w14:textId="4F667004" w:rsidR="00E50698" w:rsidRPr="004F7283" w:rsidRDefault="00E50698" w:rsidP="003A5D1E">
            <w:pPr>
              <w:spacing w:line="276" w:lineRule="auto"/>
              <w:rPr>
                <w:rFonts w:cstheme="minorHAnsi"/>
              </w:rPr>
            </w:pPr>
            <w:r w:rsidRPr="004F7283">
              <w:rPr>
                <w:rFonts w:cstheme="minorHAnsi"/>
              </w:rPr>
              <w:t xml:space="preserve">do 31 grudnia 2022 roku </w:t>
            </w:r>
          </w:p>
        </w:tc>
        <w:tc>
          <w:tcPr>
            <w:tcW w:w="4400" w:type="dxa"/>
          </w:tcPr>
          <w:p w14:paraId="43B2358E" w14:textId="77777777" w:rsidR="00E50698" w:rsidRPr="00F77CFC" w:rsidRDefault="00E50698" w:rsidP="003A5D1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</w:rPr>
            </w:pPr>
            <w:r w:rsidRPr="00F77CFC">
              <w:rPr>
                <w:rFonts w:cstheme="minorHAnsi"/>
              </w:rPr>
              <w:t xml:space="preserve">Weryfikacja </w:t>
            </w:r>
            <w:r>
              <w:rPr>
                <w:rFonts w:cstheme="minorHAnsi"/>
              </w:rPr>
              <w:t xml:space="preserve">czy instrukcja ewakuacyjna dla obiektu zawiera procedury ewakuacji osób poruszających się na wózkach </w:t>
            </w:r>
          </w:p>
          <w:p w14:paraId="26BD65B9" w14:textId="77777777" w:rsidR="00E50698" w:rsidRPr="00F77CFC" w:rsidRDefault="00E50698" w:rsidP="003A5D1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</w:rPr>
            </w:pPr>
            <w:r w:rsidRPr="00F77CFC">
              <w:rPr>
                <w:rFonts w:cstheme="minorHAnsi"/>
              </w:rPr>
              <w:t>Wyznaczenie osób odpowiedzialnych za ewakuację osób niepełnosprawnych</w:t>
            </w:r>
          </w:p>
          <w:p w14:paraId="6C1BFF54" w14:textId="4AF43B94" w:rsidR="00E50698" w:rsidRPr="004F7283" w:rsidRDefault="00E50698" w:rsidP="003A5D1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Zgłoszenie pracownikowi ds. kadr zapotrzebowania na </w:t>
            </w:r>
            <w:r w:rsidRPr="00F77CFC">
              <w:rPr>
                <w:rFonts w:cstheme="minorHAnsi"/>
              </w:rPr>
              <w:t>szkole</w:t>
            </w:r>
            <w:r>
              <w:rPr>
                <w:rFonts w:cstheme="minorHAnsi"/>
              </w:rPr>
              <w:t>nie</w:t>
            </w:r>
            <w:r w:rsidRPr="00F77CFC">
              <w:rPr>
                <w:rFonts w:cstheme="minorHAnsi"/>
              </w:rPr>
              <w:t xml:space="preserve"> z zakresu ewakuacji osób</w:t>
            </w:r>
            <w:r>
              <w:rPr>
                <w:rFonts w:cstheme="minorHAnsi"/>
              </w:rPr>
              <w:t xml:space="preserve">, w tym osób z ograniczoną możliwością poruszania się w </w:t>
            </w:r>
            <w:r w:rsidRPr="00F77CFC">
              <w:rPr>
                <w:rFonts w:cstheme="minorHAnsi"/>
              </w:rPr>
              <w:t>rok</w:t>
            </w:r>
            <w:r>
              <w:rPr>
                <w:rFonts w:cstheme="minorHAnsi"/>
              </w:rPr>
              <w:t>u</w:t>
            </w:r>
            <w:r w:rsidRPr="00F77CFC">
              <w:rPr>
                <w:rFonts w:cstheme="minorHAnsi"/>
              </w:rPr>
              <w:t xml:space="preserve"> 2023</w:t>
            </w:r>
          </w:p>
        </w:tc>
        <w:tc>
          <w:tcPr>
            <w:tcW w:w="2546" w:type="dxa"/>
          </w:tcPr>
          <w:p w14:paraId="0A80C16D" w14:textId="3CBAB395" w:rsidR="00E50698" w:rsidRPr="004F7283" w:rsidRDefault="00E50698" w:rsidP="003A5D1E">
            <w:pPr>
              <w:spacing w:line="276" w:lineRule="auto"/>
              <w:rPr>
                <w:rFonts w:cstheme="minorHAnsi"/>
              </w:rPr>
            </w:pPr>
            <w:r w:rsidRPr="004F7283">
              <w:rPr>
                <w:rFonts w:cstheme="minorHAnsi"/>
              </w:rPr>
              <w:t>Samodzielne wieloosobowe stanowisko ds. administracyjno-gospodarczych</w:t>
            </w:r>
          </w:p>
        </w:tc>
        <w:tc>
          <w:tcPr>
            <w:tcW w:w="2557" w:type="dxa"/>
          </w:tcPr>
          <w:p w14:paraId="1C4FDC89" w14:textId="237D13D3" w:rsidR="00E50698" w:rsidRPr="004F7283" w:rsidRDefault="00E50698" w:rsidP="003A5D1E">
            <w:pPr>
              <w:spacing w:line="276" w:lineRule="auto"/>
              <w:rPr>
                <w:rFonts w:cstheme="minorHAnsi"/>
              </w:rPr>
            </w:pPr>
            <w:proofErr w:type="spellStart"/>
            <w:r w:rsidRPr="004F7283">
              <w:rPr>
                <w:rFonts w:cstheme="minorHAnsi"/>
              </w:rPr>
              <w:t>bezkosztowe</w:t>
            </w:r>
            <w:proofErr w:type="spellEnd"/>
          </w:p>
        </w:tc>
      </w:tr>
      <w:tr w:rsidR="00BA5504" w:rsidRPr="004F7283" w14:paraId="2C9BDD78" w14:textId="77777777" w:rsidTr="00C60D8C">
        <w:tc>
          <w:tcPr>
            <w:tcW w:w="2694" w:type="dxa"/>
          </w:tcPr>
          <w:p w14:paraId="2C456C86" w14:textId="529ED219" w:rsidR="00BA5504" w:rsidRPr="004F7283" w:rsidRDefault="00E50698" w:rsidP="003A5D1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Poprawa dostępności schodów</w:t>
            </w:r>
          </w:p>
        </w:tc>
        <w:tc>
          <w:tcPr>
            <w:tcW w:w="1837" w:type="dxa"/>
          </w:tcPr>
          <w:p w14:paraId="7E611755" w14:textId="77B540EE" w:rsidR="00BA5504" w:rsidRPr="004F7283" w:rsidRDefault="00BA5504" w:rsidP="003A5D1E">
            <w:pPr>
              <w:spacing w:line="276" w:lineRule="auto"/>
              <w:rPr>
                <w:rFonts w:cstheme="minorHAnsi"/>
              </w:rPr>
            </w:pPr>
            <w:r w:rsidRPr="004F7283">
              <w:rPr>
                <w:rFonts w:cstheme="minorHAnsi"/>
              </w:rPr>
              <w:t xml:space="preserve">do 30 czerwca 2022 roku </w:t>
            </w:r>
          </w:p>
        </w:tc>
        <w:tc>
          <w:tcPr>
            <w:tcW w:w="4400" w:type="dxa"/>
          </w:tcPr>
          <w:p w14:paraId="6DC92318" w14:textId="1A847EED" w:rsidR="00BA5504" w:rsidRPr="00E50698" w:rsidRDefault="00E50698" w:rsidP="00E50698">
            <w:pPr>
              <w:spacing w:line="276" w:lineRule="auto"/>
              <w:rPr>
                <w:rFonts w:cstheme="minorHAnsi"/>
              </w:rPr>
            </w:pPr>
            <w:r w:rsidRPr="00E50698">
              <w:rPr>
                <w:rFonts w:cstheme="minorHAnsi"/>
              </w:rPr>
              <w:t xml:space="preserve">Weryfikacja sposobu realizacji zadania przez administratora budynku w zakresie montażu kontrastowych oznaczeń krawędzi stopni </w:t>
            </w:r>
            <w:r w:rsidRPr="00E50698">
              <w:rPr>
                <w:rFonts w:cstheme="minorHAnsi"/>
              </w:rPr>
              <w:lastRenderedPageBreak/>
              <w:t>zgodnie z normą ISO 21542:2011 (pas 5-10 cm, kontrast min. 60 stopni LRV)</w:t>
            </w:r>
          </w:p>
        </w:tc>
        <w:tc>
          <w:tcPr>
            <w:tcW w:w="2546" w:type="dxa"/>
          </w:tcPr>
          <w:p w14:paraId="58543C70" w14:textId="7DD84C08" w:rsidR="00BA5504" w:rsidRPr="004F7283" w:rsidRDefault="00C439F7" w:rsidP="003A5D1E">
            <w:pPr>
              <w:spacing w:line="276" w:lineRule="auto"/>
              <w:rPr>
                <w:rFonts w:cstheme="minorHAnsi"/>
              </w:rPr>
            </w:pPr>
            <w:r w:rsidRPr="004F7283">
              <w:rPr>
                <w:rFonts w:cstheme="minorHAnsi"/>
              </w:rPr>
              <w:lastRenderedPageBreak/>
              <w:t xml:space="preserve">Samodzielne wieloosobowe stanowisko pracy ds. </w:t>
            </w:r>
            <w:r w:rsidRPr="004F7283">
              <w:rPr>
                <w:rFonts w:cstheme="minorHAnsi"/>
              </w:rPr>
              <w:lastRenderedPageBreak/>
              <w:t>administracyjno-gospodarczych</w:t>
            </w:r>
          </w:p>
        </w:tc>
        <w:tc>
          <w:tcPr>
            <w:tcW w:w="2557" w:type="dxa"/>
          </w:tcPr>
          <w:p w14:paraId="329F841B" w14:textId="59ABDF44" w:rsidR="00BA5504" w:rsidRPr="004F7283" w:rsidRDefault="00BA5504" w:rsidP="003A5D1E">
            <w:pPr>
              <w:spacing w:line="276" w:lineRule="auto"/>
              <w:rPr>
                <w:rFonts w:cstheme="minorHAnsi"/>
              </w:rPr>
            </w:pPr>
            <w:proofErr w:type="spellStart"/>
            <w:r w:rsidRPr="004F7283">
              <w:rPr>
                <w:rFonts w:cstheme="minorHAnsi"/>
              </w:rPr>
              <w:lastRenderedPageBreak/>
              <w:t>bezkosztowe</w:t>
            </w:r>
            <w:proofErr w:type="spellEnd"/>
          </w:p>
        </w:tc>
      </w:tr>
      <w:tr w:rsidR="00BA5504" w:rsidRPr="004F7283" w14:paraId="3A5F286A" w14:textId="77777777" w:rsidTr="00C60D8C">
        <w:tc>
          <w:tcPr>
            <w:tcW w:w="2694" w:type="dxa"/>
          </w:tcPr>
          <w:p w14:paraId="260A8BD6" w14:textId="677BEF65" w:rsidR="00BA5504" w:rsidRPr="004F7283" w:rsidRDefault="00BA5504" w:rsidP="003A5D1E">
            <w:pPr>
              <w:spacing w:line="276" w:lineRule="auto"/>
              <w:rPr>
                <w:rFonts w:cstheme="minorHAnsi"/>
              </w:rPr>
            </w:pPr>
            <w:r w:rsidRPr="004F7283">
              <w:rPr>
                <w:rFonts w:cstheme="minorHAnsi"/>
              </w:rPr>
              <w:t xml:space="preserve">Wyznaczenie oraz oznaczenie miejsca parkingowego dla osób niepełnosprawnych </w:t>
            </w:r>
          </w:p>
        </w:tc>
        <w:tc>
          <w:tcPr>
            <w:tcW w:w="1837" w:type="dxa"/>
          </w:tcPr>
          <w:p w14:paraId="7DA369E7" w14:textId="580CF1AF" w:rsidR="00BA5504" w:rsidRPr="004F7283" w:rsidRDefault="00BA5504" w:rsidP="003A5D1E">
            <w:pPr>
              <w:spacing w:line="276" w:lineRule="auto"/>
              <w:rPr>
                <w:rFonts w:cstheme="minorHAnsi"/>
              </w:rPr>
            </w:pPr>
            <w:r w:rsidRPr="004F7283">
              <w:rPr>
                <w:rFonts w:cstheme="minorHAnsi"/>
              </w:rPr>
              <w:t xml:space="preserve">do 30 czerwca 2022 roku </w:t>
            </w:r>
          </w:p>
        </w:tc>
        <w:tc>
          <w:tcPr>
            <w:tcW w:w="4400" w:type="dxa"/>
          </w:tcPr>
          <w:p w14:paraId="0122C8F8" w14:textId="6B156FCE" w:rsidR="00BA5504" w:rsidRPr="00E50698" w:rsidRDefault="00E50698" w:rsidP="00E50698">
            <w:pPr>
              <w:spacing w:line="276" w:lineRule="auto"/>
              <w:rPr>
                <w:rFonts w:cstheme="minorHAnsi"/>
              </w:rPr>
            </w:pPr>
            <w:r w:rsidRPr="00E50698">
              <w:rPr>
                <w:rFonts w:cstheme="minorHAnsi"/>
              </w:rPr>
              <w:t>Weryfikacja sposobu realizacji zadania przez administratora budynku w zakresie utworzenia jednego miejsca postojowego dla osób niepełnosprawnych i jego oznakowania zgodnie z normami</w:t>
            </w:r>
          </w:p>
        </w:tc>
        <w:tc>
          <w:tcPr>
            <w:tcW w:w="2546" w:type="dxa"/>
          </w:tcPr>
          <w:p w14:paraId="2E8483EC" w14:textId="61E4EA00" w:rsidR="00BA5504" w:rsidRPr="004F7283" w:rsidRDefault="00C439F7" w:rsidP="003A5D1E">
            <w:pPr>
              <w:spacing w:line="276" w:lineRule="auto"/>
              <w:rPr>
                <w:rFonts w:cstheme="minorHAnsi"/>
              </w:rPr>
            </w:pPr>
            <w:r w:rsidRPr="004F7283">
              <w:rPr>
                <w:rFonts w:cstheme="minorHAnsi"/>
              </w:rPr>
              <w:t xml:space="preserve">Samodzielne wieloosobowe stanowisko pracy ds. administracyjno-gospodarczych </w:t>
            </w:r>
          </w:p>
        </w:tc>
        <w:tc>
          <w:tcPr>
            <w:tcW w:w="2557" w:type="dxa"/>
          </w:tcPr>
          <w:p w14:paraId="2CC5C68F" w14:textId="106E5B60" w:rsidR="00BA5504" w:rsidRPr="004F7283" w:rsidRDefault="00BA5504" w:rsidP="003A5D1E">
            <w:pPr>
              <w:spacing w:line="276" w:lineRule="auto"/>
              <w:rPr>
                <w:rFonts w:cstheme="minorHAnsi"/>
              </w:rPr>
            </w:pPr>
            <w:proofErr w:type="spellStart"/>
            <w:r w:rsidRPr="004F7283">
              <w:rPr>
                <w:rFonts w:cstheme="minorHAnsi"/>
              </w:rPr>
              <w:t>bezkosztowe</w:t>
            </w:r>
            <w:proofErr w:type="spellEnd"/>
          </w:p>
        </w:tc>
      </w:tr>
      <w:tr w:rsidR="00E50698" w:rsidRPr="004F7283" w14:paraId="3112CC1D" w14:textId="77777777" w:rsidTr="00C60D8C">
        <w:tc>
          <w:tcPr>
            <w:tcW w:w="2694" w:type="dxa"/>
          </w:tcPr>
          <w:p w14:paraId="061BD8B3" w14:textId="5A38B0DB" w:rsidR="00E50698" w:rsidRPr="004F7283" w:rsidRDefault="00E50698" w:rsidP="00E5069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Zapewnienie oznakowania drogi do wejścia dostępnego dla osób poruszających się na wózku inwalidzkim</w:t>
            </w:r>
            <w:r w:rsidRPr="00F77CFC">
              <w:rPr>
                <w:rFonts w:cstheme="minorHAnsi"/>
              </w:rPr>
              <w:t xml:space="preserve"> </w:t>
            </w:r>
          </w:p>
        </w:tc>
        <w:tc>
          <w:tcPr>
            <w:tcW w:w="1837" w:type="dxa"/>
          </w:tcPr>
          <w:p w14:paraId="7554F73B" w14:textId="073BE2FD" w:rsidR="00E50698" w:rsidRPr="004F7283" w:rsidRDefault="00E50698" w:rsidP="00E50698">
            <w:pPr>
              <w:spacing w:line="276" w:lineRule="auto"/>
              <w:rPr>
                <w:rFonts w:cstheme="minorHAnsi"/>
              </w:rPr>
            </w:pPr>
            <w:r w:rsidRPr="004F7283">
              <w:rPr>
                <w:rFonts w:cstheme="minorHAnsi"/>
              </w:rPr>
              <w:t xml:space="preserve">do 31 grudnia 2022 roku </w:t>
            </w:r>
          </w:p>
        </w:tc>
        <w:tc>
          <w:tcPr>
            <w:tcW w:w="4400" w:type="dxa"/>
          </w:tcPr>
          <w:p w14:paraId="7F3EAFAD" w14:textId="77777777" w:rsidR="00E50698" w:rsidRDefault="00E50698" w:rsidP="00E50698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Umieszczenie przy bocznym wejściu do budynku informacji wskazującej osobom poruszającym się na wózku drogi do wejścia głównego (informację należy przedstawić w formie obrazkowej np. symbole, strzałki, plany obiektu z zaznaczonym wejściem)</w:t>
            </w:r>
          </w:p>
          <w:p w14:paraId="579D9914" w14:textId="3EA29BC5" w:rsidR="00E50698" w:rsidRPr="00E50698" w:rsidRDefault="00E50698" w:rsidP="00E50698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</w:rPr>
            </w:pPr>
            <w:r w:rsidRPr="00E50698">
              <w:rPr>
                <w:rFonts w:cstheme="minorHAnsi"/>
              </w:rPr>
              <w:t>Umieszczenie przy wejściu głównym do budynku informacji wskazującej drogę do windy i do DBFO</w:t>
            </w:r>
          </w:p>
        </w:tc>
        <w:tc>
          <w:tcPr>
            <w:tcW w:w="2546" w:type="dxa"/>
          </w:tcPr>
          <w:p w14:paraId="54067DD7" w14:textId="0F265DDC" w:rsidR="00E50698" w:rsidRPr="004F7283" w:rsidRDefault="00E50698" w:rsidP="00E50698">
            <w:pPr>
              <w:spacing w:line="276" w:lineRule="auto"/>
              <w:rPr>
                <w:rFonts w:cstheme="minorHAnsi"/>
              </w:rPr>
            </w:pPr>
            <w:r w:rsidRPr="004F7283">
              <w:rPr>
                <w:rFonts w:cstheme="minorHAnsi"/>
              </w:rPr>
              <w:t>Samodzielne wieloosobowe stanowisko pracy ds. administracyjno-gospodarczych</w:t>
            </w:r>
          </w:p>
        </w:tc>
        <w:tc>
          <w:tcPr>
            <w:tcW w:w="2557" w:type="dxa"/>
          </w:tcPr>
          <w:p w14:paraId="18167853" w14:textId="74B41D8E" w:rsidR="00E50698" w:rsidRPr="004F7283" w:rsidRDefault="00E50698" w:rsidP="00E50698">
            <w:pPr>
              <w:spacing w:line="276" w:lineRule="auto"/>
              <w:rPr>
                <w:rFonts w:cstheme="minorHAnsi"/>
              </w:rPr>
            </w:pPr>
            <w:proofErr w:type="spellStart"/>
            <w:r w:rsidRPr="004F7283">
              <w:rPr>
                <w:rFonts w:cstheme="minorHAnsi"/>
              </w:rPr>
              <w:t>bezkosztowe</w:t>
            </w:r>
            <w:proofErr w:type="spellEnd"/>
            <w:r w:rsidRPr="004F7283">
              <w:rPr>
                <w:rFonts w:cstheme="minorHAnsi"/>
              </w:rPr>
              <w:t xml:space="preserve"> </w:t>
            </w:r>
          </w:p>
        </w:tc>
      </w:tr>
      <w:tr w:rsidR="00E50698" w:rsidRPr="004F7283" w14:paraId="3F37E477" w14:textId="77777777" w:rsidTr="00C60D8C">
        <w:trPr>
          <w:trHeight w:val="580"/>
        </w:trPr>
        <w:tc>
          <w:tcPr>
            <w:tcW w:w="2694" w:type="dxa"/>
            <w:shd w:val="clear" w:color="auto" w:fill="8EAADB" w:themeFill="accent1" w:themeFillTint="99"/>
          </w:tcPr>
          <w:p w14:paraId="123CFE2E" w14:textId="5E97BD10" w:rsidR="00E50698" w:rsidRPr="00E50698" w:rsidRDefault="00E50698" w:rsidP="00E50698">
            <w:pPr>
              <w:spacing w:line="276" w:lineRule="auto"/>
              <w:rPr>
                <w:rFonts w:cstheme="minorHAnsi"/>
                <w:b/>
                <w:bCs/>
              </w:rPr>
            </w:pPr>
            <w:r w:rsidRPr="00E50698">
              <w:rPr>
                <w:rFonts w:cstheme="minorHAnsi"/>
                <w:b/>
                <w:bCs/>
              </w:rPr>
              <w:t>Dostępność cyfrowa</w:t>
            </w:r>
          </w:p>
        </w:tc>
        <w:tc>
          <w:tcPr>
            <w:tcW w:w="1837" w:type="dxa"/>
            <w:shd w:val="clear" w:color="auto" w:fill="8EAADB" w:themeFill="accent1" w:themeFillTint="99"/>
          </w:tcPr>
          <w:p w14:paraId="48EFF304" w14:textId="77777777" w:rsidR="00E50698" w:rsidRPr="004F7283" w:rsidRDefault="00E50698" w:rsidP="00E5069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400" w:type="dxa"/>
            <w:shd w:val="clear" w:color="auto" w:fill="8EAADB" w:themeFill="accent1" w:themeFillTint="99"/>
          </w:tcPr>
          <w:p w14:paraId="384AC528" w14:textId="77777777" w:rsidR="00E50698" w:rsidRPr="004F7283" w:rsidRDefault="00E50698" w:rsidP="00E50698">
            <w:pPr>
              <w:pStyle w:val="Akapitzlist"/>
              <w:spacing w:line="276" w:lineRule="auto"/>
              <w:rPr>
                <w:rFonts w:cstheme="minorHAnsi"/>
              </w:rPr>
            </w:pPr>
          </w:p>
        </w:tc>
        <w:tc>
          <w:tcPr>
            <w:tcW w:w="2546" w:type="dxa"/>
            <w:shd w:val="clear" w:color="auto" w:fill="8EAADB" w:themeFill="accent1" w:themeFillTint="99"/>
          </w:tcPr>
          <w:p w14:paraId="277A6E2B" w14:textId="77777777" w:rsidR="00E50698" w:rsidRPr="004F7283" w:rsidRDefault="00E50698" w:rsidP="00E5069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7" w:type="dxa"/>
            <w:shd w:val="clear" w:color="auto" w:fill="8EAADB" w:themeFill="accent1" w:themeFillTint="99"/>
          </w:tcPr>
          <w:p w14:paraId="1EE12AE9" w14:textId="77777777" w:rsidR="00E50698" w:rsidRPr="004F7283" w:rsidRDefault="00E50698" w:rsidP="00E50698">
            <w:pPr>
              <w:spacing w:line="276" w:lineRule="auto"/>
              <w:rPr>
                <w:rFonts w:cstheme="minorHAnsi"/>
              </w:rPr>
            </w:pPr>
          </w:p>
        </w:tc>
      </w:tr>
      <w:tr w:rsidR="00E50698" w:rsidRPr="004F7283" w14:paraId="625A256D" w14:textId="77777777" w:rsidTr="00C60D8C">
        <w:tc>
          <w:tcPr>
            <w:tcW w:w="2694" w:type="dxa"/>
          </w:tcPr>
          <w:p w14:paraId="51BA50B9" w14:textId="77777777" w:rsidR="00E50698" w:rsidRDefault="00E50698" w:rsidP="00E5069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Podnoszenie dostępności cyfrowej stron internetowych</w:t>
            </w:r>
          </w:p>
          <w:p w14:paraId="29FD74B1" w14:textId="209365EF" w:rsidR="00E50698" w:rsidRPr="004F7283" w:rsidRDefault="00E50698" w:rsidP="00E5069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37" w:type="dxa"/>
          </w:tcPr>
          <w:p w14:paraId="7B7268DD" w14:textId="0802A128" w:rsidR="00E50698" w:rsidRPr="004F7283" w:rsidRDefault="00E50698" w:rsidP="00E5069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Zadanie ciągłe</w:t>
            </w:r>
            <w:r w:rsidRPr="004F7283">
              <w:rPr>
                <w:rFonts w:cstheme="minorHAnsi"/>
              </w:rPr>
              <w:t xml:space="preserve"> </w:t>
            </w:r>
          </w:p>
        </w:tc>
        <w:tc>
          <w:tcPr>
            <w:tcW w:w="4400" w:type="dxa"/>
          </w:tcPr>
          <w:p w14:paraId="2A23EADA" w14:textId="77777777" w:rsidR="00E50698" w:rsidRDefault="00E50698" w:rsidP="00E50698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</w:rPr>
            </w:pPr>
            <w:r w:rsidRPr="00F77CFC">
              <w:rPr>
                <w:rFonts w:cstheme="minorHAnsi"/>
              </w:rPr>
              <w:t xml:space="preserve">Weryfikacja plików pod kątem dostępności cyfrowej na stronie </w:t>
            </w:r>
            <w:hyperlink r:id="rId8" w:history="1">
              <w:r w:rsidRPr="00225BB8">
                <w:rPr>
                  <w:rStyle w:val="Hipercze"/>
                  <w:rFonts w:cstheme="minorHAnsi"/>
                </w:rPr>
                <w:t>www.dbfo.waw.pl</w:t>
              </w:r>
            </w:hyperlink>
            <w:r>
              <w:rPr>
                <w:rFonts w:cstheme="minorHAnsi"/>
              </w:rPr>
              <w:t>:</w:t>
            </w:r>
            <w:r w:rsidRPr="00F77CFC">
              <w:rPr>
                <w:rFonts w:cstheme="minorHAnsi"/>
              </w:rPr>
              <w:t xml:space="preserve"> </w:t>
            </w:r>
          </w:p>
          <w:p w14:paraId="6F2DD9D2" w14:textId="6382C09B" w:rsidR="00E50698" w:rsidRPr="00E50698" w:rsidRDefault="00E50698" w:rsidP="00E50698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</w:rPr>
            </w:pPr>
            <w:r w:rsidRPr="00E50698">
              <w:rPr>
                <w:rFonts w:cstheme="minorHAnsi"/>
              </w:rPr>
              <w:t>Weryfikacja dokumentów publikowanych na wewnętrznym portalu Urzędu Miasta Stołecznego Warszawy pod kontem spełnienia kryterium dostępności cyfrowej</w:t>
            </w:r>
          </w:p>
        </w:tc>
        <w:tc>
          <w:tcPr>
            <w:tcW w:w="2546" w:type="dxa"/>
          </w:tcPr>
          <w:p w14:paraId="4D0A5116" w14:textId="30537443" w:rsidR="00E50698" w:rsidRPr="004F7283" w:rsidRDefault="00E50698" w:rsidP="00E50698">
            <w:pPr>
              <w:spacing w:line="276" w:lineRule="auto"/>
              <w:rPr>
                <w:rFonts w:cstheme="minorHAnsi"/>
              </w:rPr>
            </w:pPr>
            <w:r w:rsidRPr="004F7283">
              <w:rPr>
                <w:rFonts w:cstheme="minorHAnsi"/>
              </w:rPr>
              <w:t xml:space="preserve">Samodzielne jednoosobowe stanowisko pracy ds. informatyki </w:t>
            </w:r>
          </w:p>
        </w:tc>
        <w:tc>
          <w:tcPr>
            <w:tcW w:w="2557" w:type="dxa"/>
          </w:tcPr>
          <w:p w14:paraId="1FD5A651" w14:textId="3CDECCD1" w:rsidR="00E50698" w:rsidRPr="004F7283" w:rsidRDefault="00E50698" w:rsidP="00E50698">
            <w:pPr>
              <w:spacing w:line="276" w:lineRule="auto"/>
              <w:rPr>
                <w:rFonts w:cstheme="minorHAnsi"/>
              </w:rPr>
            </w:pPr>
            <w:proofErr w:type="spellStart"/>
            <w:r w:rsidRPr="004F7283">
              <w:rPr>
                <w:rFonts w:cstheme="minorHAnsi"/>
              </w:rPr>
              <w:t>bezkosztowe</w:t>
            </w:r>
            <w:proofErr w:type="spellEnd"/>
          </w:p>
        </w:tc>
      </w:tr>
      <w:tr w:rsidR="00E50698" w:rsidRPr="004F7283" w14:paraId="32846D34" w14:textId="77777777" w:rsidTr="00C60D8C">
        <w:trPr>
          <w:trHeight w:val="2603"/>
        </w:trPr>
        <w:tc>
          <w:tcPr>
            <w:tcW w:w="2694" w:type="dxa"/>
          </w:tcPr>
          <w:p w14:paraId="6217E886" w14:textId="720EB499" w:rsidR="00E50698" w:rsidRPr="004F7283" w:rsidRDefault="00E50698" w:rsidP="00E5069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Zapewnienie na stronie internetowej </w:t>
            </w:r>
            <w:r w:rsidRPr="00F77CFC">
              <w:rPr>
                <w:rFonts w:cstheme="minorHAnsi"/>
              </w:rPr>
              <w:t>deklaracji dostępności</w:t>
            </w:r>
          </w:p>
        </w:tc>
        <w:tc>
          <w:tcPr>
            <w:tcW w:w="1837" w:type="dxa"/>
          </w:tcPr>
          <w:p w14:paraId="4A4040DC" w14:textId="0A94E616" w:rsidR="00E50698" w:rsidRPr="004F7283" w:rsidRDefault="00E50698" w:rsidP="00E50698">
            <w:pPr>
              <w:spacing w:line="276" w:lineRule="auto"/>
              <w:rPr>
                <w:rFonts w:cstheme="minorHAnsi"/>
              </w:rPr>
            </w:pPr>
            <w:r w:rsidRPr="004F7283">
              <w:rPr>
                <w:rFonts w:cstheme="minorHAnsi"/>
              </w:rPr>
              <w:t xml:space="preserve">Do 31 marca 2022 roku </w:t>
            </w:r>
          </w:p>
        </w:tc>
        <w:tc>
          <w:tcPr>
            <w:tcW w:w="4400" w:type="dxa"/>
          </w:tcPr>
          <w:p w14:paraId="1E050C25" w14:textId="08238352" w:rsidR="00E50698" w:rsidRPr="00E50698" w:rsidRDefault="00E50698" w:rsidP="00E50698">
            <w:pPr>
              <w:spacing w:line="276" w:lineRule="auto"/>
              <w:rPr>
                <w:rFonts w:cstheme="minorHAnsi"/>
              </w:rPr>
            </w:pPr>
            <w:r w:rsidRPr="00E50698">
              <w:rPr>
                <w:rFonts w:cstheme="minorHAnsi"/>
              </w:rPr>
              <w:t xml:space="preserve">Weryfikacja i aktualizacja deklaracji dostępności na stronie </w:t>
            </w:r>
            <w:hyperlink r:id="rId9" w:history="1">
              <w:r w:rsidRPr="00E50698">
                <w:rPr>
                  <w:rStyle w:val="Hipercze"/>
                  <w:rFonts w:cstheme="minorHAnsi"/>
                </w:rPr>
                <w:t>www.dbfo.waw.pl</w:t>
              </w:r>
            </w:hyperlink>
            <w:r w:rsidRPr="00E50698">
              <w:rPr>
                <w:rFonts w:cstheme="minorHAnsi"/>
              </w:rPr>
              <w:t xml:space="preserve"> oraz na Biuletynie Informacji Publicznej</w:t>
            </w:r>
          </w:p>
        </w:tc>
        <w:tc>
          <w:tcPr>
            <w:tcW w:w="2546" w:type="dxa"/>
          </w:tcPr>
          <w:p w14:paraId="42AFA136" w14:textId="5E1E0E9B" w:rsidR="00E50698" w:rsidRPr="004F7283" w:rsidRDefault="00E50698" w:rsidP="00E50698">
            <w:pPr>
              <w:spacing w:line="276" w:lineRule="auto"/>
              <w:rPr>
                <w:rFonts w:cstheme="minorHAnsi"/>
              </w:rPr>
            </w:pPr>
            <w:r w:rsidRPr="004F7283">
              <w:rPr>
                <w:rFonts w:cstheme="minorHAnsi"/>
              </w:rPr>
              <w:t xml:space="preserve">Samodzielne jednoosobowe stanowisko pracy ds. informatyki/ </w:t>
            </w:r>
            <w:r w:rsidR="001019D5">
              <w:rPr>
                <w:rFonts w:cstheme="minorHAnsi"/>
              </w:rPr>
              <w:t>s</w:t>
            </w:r>
            <w:r w:rsidRPr="004F7283">
              <w:rPr>
                <w:rFonts w:cstheme="minorHAnsi"/>
              </w:rPr>
              <w:t>amodzielne wieloosobowe stanowisko pracy ds. administracyjno-gospodarczych</w:t>
            </w:r>
          </w:p>
        </w:tc>
        <w:tc>
          <w:tcPr>
            <w:tcW w:w="2557" w:type="dxa"/>
          </w:tcPr>
          <w:p w14:paraId="66C8702D" w14:textId="2DAC499A" w:rsidR="00E50698" w:rsidRPr="004F7283" w:rsidRDefault="00E50698" w:rsidP="00E50698">
            <w:pPr>
              <w:spacing w:line="276" w:lineRule="auto"/>
              <w:rPr>
                <w:rFonts w:cstheme="minorHAnsi"/>
              </w:rPr>
            </w:pPr>
            <w:proofErr w:type="spellStart"/>
            <w:r w:rsidRPr="004F7283">
              <w:rPr>
                <w:rFonts w:cstheme="minorHAnsi"/>
              </w:rPr>
              <w:t>bezkosztowe</w:t>
            </w:r>
            <w:proofErr w:type="spellEnd"/>
            <w:r w:rsidRPr="004F7283">
              <w:rPr>
                <w:rFonts w:cstheme="minorHAnsi"/>
              </w:rPr>
              <w:t xml:space="preserve"> </w:t>
            </w:r>
          </w:p>
        </w:tc>
      </w:tr>
    </w:tbl>
    <w:p w14:paraId="67BD7DAE" w14:textId="05599853" w:rsidR="00C60D8C" w:rsidRPr="009E5A79" w:rsidRDefault="00C60D8C" w:rsidP="00C60D8C">
      <w:pPr>
        <w:spacing w:before="480" w:after="0" w:line="300" w:lineRule="auto"/>
        <w:ind w:left="8222"/>
        <w:jc w:val="center"/>
        <w:rPr>
          <w:b/>
          <w:bCs/>
        </w:rPr>
      </w:pPr>
      <w:r>
        <w:rPr>
          <w:b/>
          <w:bCs/>
        </w:rPr>
        <w:t xml:space="preserve">p.o. </w:t>
      </w:r>
      <w:r w:rsidRPr="009E5A79">
        <w:rPr>
          <w:b/>
          <w:bCs/>
        </w:rPr>
        <w:t>Dyrektor</w:t>
      </w:r>
      <w:r>
        <w:rPr>
          <w:b/>
          <w:bCs/>
        </w:rPr>
        <w:t>a</w:t>
      </w:r>
    </w:p>
    <w:p w14:paraId="25592901" w14:textId="77777777" w:rsidR="00C60D8C" w:rsidRDefault="00C60D8C" w:rsidP="00C60D8C">
      <w:pPr>
        <w:spacing w:after="0" w:line="300" w:lineRule="auto"/>
        <w:ind w:left="8222"/>
        <w:jc w:val="center"/>
        <w:rPr>
          <w:b/>
          <w:bCs/>
        </w:rPr>
      </w:pPr>
      <w:r w:rsidRPr="009E5A79">
        <w:rPr>
          <w:b/>
          <w:bCs/>
        </w:rPr>
        <w:t>Dzielnicowego Biura Finansów</w:t>
      </w:r>
      <w:r>
        <w:rPr>
          <w:b/>
          <w:bCs/>
        </w:rPr>
        <w:t xml:space="preserve"> </w:t>
      </w:r>
      <w:r w:rsidRPr="009E5A79">
        <w:rPr>
          <w:b/>
          <w:bCs/>
        </w:rPr>
        <w:t>Oświaty – Białołęka</w:t>
      </w:r>
    </w:p>
    <w:p w14:paraId="73E21C57" w14:textId="77777777" w:rsidR="00C60D8C" w:rsidRDefault="00C60D8C" w:rsidP="00C60D8C">
      <w:pPr>
        <w:spacing w:after="0" w:line="300" w:lineRule="auto"/>
        <w:ind w:left="8222"/>
        <w:jc w:val="center"/>
        <w:rPr>
          <w:b/>
          <w:bCs/>
        </w:rPr>
      </w:pPr>
      <w:r w:rsidRPr="009E5A79">
        <w:rPr>
          <w:b/>
          <w:bCs/>
        </w:rPr>
        <w:t>m.st. Warszawy</w:t>
      </w:r>
    </w:p>
    <w:p w14:paraId="50F36B56" w14:textId="2CE3CA13" w:rsidR="00AA2E9E" w:rsidRDefault="00C60D8C" w:rsidP="00C60D8C">
      <w:pPr>
        <w:spacing w:after="2040" w:line="300" w:lineRule="auto"/>
        <w:ind w:left="8222"/>
        <w:jc w:val="center"/>
        <w:rPr>
          <w:b/>
          <w:bCs/>
        </w:rPr>
      </w:pPr>
      <w:r w:rsidRPr="005766D5">
        <w:rPr>
          <w:b/>
          <w:bCs/>
        </w:rPr>
        <w:t>/-/Aldona Komorowska</w:t>
      </w:r>
    </w:p>
    <w:p w14:paraId="31C1733E" w14:textId="65C97946" w:rsidR="00C60D8C" w:rsidRPr="00C84656" w:rsidRDefault="00C60D8C" w:rsidP="00C60D8C">
      <w:pPr>
        <w:spacing w:after="0" w:line="30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Główny specjalista</w:t>
      </w:r>
    </w:p>
    <w:p w14:paraId="219036B9" w14:textId="2BE7789F" w:rsidR="00C60D8C" w:rsidRPr="00C60D8C" w:rsidRDefault="00C60D8C" w:rsidP="00C60D8C">
      <w:pPr>
        <w:spacing w:after="960" w:line="300" w:lineRule="auto"/>
        <w:rPr>
          <w:b/>
          <w:bCs/>
        </w:rPr>
      </w:pPr>
      <w:r w:rsidRPr="005766D5">
        <w:rPr>
          <w:b/>
          <w:bCs/>
        </w:rPr>
        <w:t>/-/</w:t>
      </w:r>
      <w:r>
        <w:rPr>
          <w:b/>
          <w:bCs/>
        </w:rPr>
        <w:t xml:space="preserve"> Marta Wisłocka-Stępniak</w:t>
      </w:r>
    </w:p>
    <w:sectPr w:rsidR="00C60D8C" w:rsidRPr="00C60D8C" w:rsidSect="003A631E">
      <w:pgSz w:w="16838" w:h="11906" w:orient="landscape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29E84" w14:textId="77777777" w:rsidR="003A631E" w:rsidRDefault="003A631E" w:rsidP="003A631E">
      <w:pPr>
        <w:spacing w:after="0" w:line="240" w:lineRule="auto"/>
      </w:pPr>
      <w:r>
        <w:separator/>
      </w:r>
    </w:p>
  </w:endnote>
  <w:endnote w:type="continuationSeparator" w:id="0">
    <w:p w14:paraId="34B0468C" w14:textId="77777777" w:rsidR="003A631E" w:rsidRDefault="003A631E" w:rsidP="003A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9683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FE7963" w14:textId="4FACA731" w:rsidR="003A631E" w:rsidRDefault="003A631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A0F315" w14:textId="77777777" w:rsidR="003A631E" w:rsidRDefault="003A6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B5AD5" w14:textId="77777777" w:rsidR="003A631E" w:rsidRDefault="003A631E" w:rsidP="003A631E">
      <w:pPr>
        <w:spacing w:after="0" w:line="240" w:lineRule="auto"/>
      </w:pPr>
      <w:r>
        <w:separator/>
      </w:r>
    </w:p>
  </w:footnote>
  <w:footnote w:type="continuationSeparator" w:id="0">
    <w:p w14:paraId="032ABB4B" w14:textId="77777777" w:rsidR="003A631E" w:rsidRDefault="003A631E" w:rsidP="003A6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2496"/>
    <w:multiLevelType w:val="hybridMultilevel"/>
    <w:tmpl w:val="04BAC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C34DF"/>
    <w:multiLevelType w:val="hybridMultilevel"/>
    <w:tmpl w:val="7E0616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62158"/>
    <w:multiLevelType w:val="hybridMultilevel"/>
    <w:tmpl w:val="705872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7653"/>
    <w:multiLevelType w:val="hybridMultilevel"/>
    <w:tmpl w:val="9D14A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7EAC"/>
    <w:multiLevelType w:val="hybridMultilevel"/>
    <w:tmpl w:val="AA9A79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EC6413"/>
    <w:multiLevelType w:val="hybridMultilevel"/>
    <w:tmpl w:val="DB7015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5418AB"/>
    <w:multiLevelType w:val="hybridMultilevel"/>
    <w:tmpl w:val="FDA078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665DF4"/>
    <w:multiLevelType w:val="hybridMultilevel"/>
    <w:tmpl w:val="FFFFFFFF"/>
    <w:lvl w:ilvl="0" w:tplc="CF6AA2C4">
      <w:start w:val="1"/>
      <w:numFmt w:val="decimal"/>
      <w:lvlText w:val="%1."/>
      <w:lvlJc w:val="left"/>
      <w:pPr>
        <w:ind w:left="624" w:hanging="511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231BE3"/>
    <w:multiLevelType w:val="hybridMultilevel"/>
    <w:tmpl w:val="33244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F101E"/>
    <w:multiLevelType w:val="hybridMultilevel"/>
    <w:tmpl w:val="1EB42B9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510695"/>
    <w:multiLevelType w:val="hybridMultilevel"/>
    <w:tmpl w:val="47F26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54340"/>
    <w:multiLevelType w:val="hybridMultilevel"/>
    <w:tmpl w:val="63DA3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B63C2"/>
    <w:multiLevelType w:val="hybridMultilevel"/>
    <w:tmpl w:val="A468A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31D17"/>
    <w:multiLevelType w:val="hybridMultilevel"/>
    <w:tmpl w:val="46BAAB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8000BCB"/>
    <w:multiLevelType w:val="hybridMultilevel"/>
    <w:tmpl w:val="398AB2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4436712">
    <w:abstractNumId w:val="2"/>
  </w:num>
  <w:num w:numId="2" w16cid:durableId="6376111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003542">
    <w:abstractNumId w:val="3"/>
  </w:num>
  <w:num w:numId="4" w16cid:durableId="1069886544">
    <w:abstractNumId w:val="7"/>
  </w:num>
  <w:num w:numId="5" w16cid:durableId="983969370">
    <w:abstractNumId w:val="11"/>
  </w:num>
  <w:num w:numId="6" w16cid:durableId="1911576120">
    <w:abstractNumId w:val="14"/>
  </w:num>
  <w:num w:numId="7" w16cid:durableId="87627861">
    <w:abstractNumId w:val="6"/>
  </w:num>
  <w:num w:numId="8" w16cid:durableId="1596942178">
    <w:abstractNumId w:val="12"/>
  </w:num>
  <w:num w:numId="9" w16cid:durableId="1282810132">
    <w:abstractNumId w:val="5"/>
  </w:num>
  <w:num w:numId="10" w16cid:durableId="1770618782">
    <w:abstractNumId w:val="4"/>
  </w:num>
  <w:num w:numId="11" w16cid:durableId="1783571533">
    <w:abstractNumId w:val="9"/>
  </w:num>
  <w:num w:numId="12" w16cid:durableId="1639526939">
    <w:abstractNumId w:val="13"/>
  </w:num>
  <w:num w:numId="13" w16cid:durableId="815531490">
    <w:abstractNumId w:val="10"/>
  </w:num>
  <w:num w:numId="14" w16cid:durableId="1996521237">
    <w:abstractNumId w:val="8"/>
  </w:num>
  <w:num w:numId="15" w16cid:durableId="1895391162">
    <w:abstractNumId w:val="0"/>
  </w:num>
  <w:num w:numId="16" w16cid:durableId="37172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8E"/>
    <w:rsid w:val="000C6C11"/>
    <w:rsid w:val="001019D5"/>
    <w:rsid w:val="001C2C18"/>
    <w:rsid w:val="00255A54"/>
    <w:rsid w:val="002A0617"/>
    <w:rsid w:val="003A5D1E"/>
    <w:rsid w:val="003A631E"/>
    <w:rsid w:val="00404BB1"/>
    <w:rsid w:val="004F7283"/>
    <w:rsid w:val="005041B7"/>
    <w:rsid w:val="00506C9C"/>
    <w:rsid w:val="0067351D"/>
    <w:rsid w:val="00720F93"/>
    <w:rsid w:val="0078272A"/>
    <w:rsid w:val="007F34F0"/>
    <w:rsid w:val="008D790A"/>
    <w:rsid w:val="008F6AB8"/>
    <w:rsid w:val="00930DD5"/>
    <w:rsid w:val="00A26BB7"/>
    <w:rsid w:val="00AA2E9E"/>
    <w:rsid w:val="00AD6532"/>
    <w:rsid w:val="00AE1A4A"/>
    <w:rsid w:val="00B03808"/>
    <w:rsid w:val="00BA5504"/>
    <w:rsid w:val="00C439F7"/>
    <w:rsid w:val="00C60D8C"/>
    <w:rsid w:val="00C65C70"/>
    <w:rsid w:val="00C9588E"/>
    <w:rsid w:val="00CA585F"/>
    <w:rsid w:val="00CB2CAB"/>
    <w:rsid w:val="00E074D2"/>
    <w:rsid w:val="00E50698"/>
    <w:rsid w:val="00E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F57A"/>
  <w15:chartTrackingRefBased/>
  <w15:docId w15:val="{2C78BD13-7CBD-418A-A587-FB4404E0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7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6532"/>
    <w:pPr>
      <w:spacing w:line="25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F7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50698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019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019D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019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A6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31E"/>
  </w:style>
  <w:style w:type="paragraph" w:styleId="Stopka">
    <w:name w:val="footer"/>
    <w:basedOn w:val="Normalny"/>
    <w:link w:val="StopkaZnak"/>
    <w:uiPriority w:val="99"/>
    <w:unhideWhenUsed/>
    <w:rsid w:val="003A6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fo.waw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bfo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- Białołęka m.st. Warszawy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działania na rzecz poprawy zapewnienia dostępności osobom ze szczególnymi potrzebami na rok 2022</dc:title>
  <dc:subject/>
  <dc:creator>Marta Wisłocka-Stępniak</dc:creator>
  <cp:keywords/>
  <dc:description/>
  <cp:lastModifiedBy>Luiza Młynarska</cp:lastModifiedBy>
  <cp:revision>6</cp:revision>
  <dcterms:created xsi:type="dcterms:W3CDTF">2023-02-09T09:03:00Z</dcterms:created>
  <dcterms:modified xsi:type="dcterms:W3CDTF">2024-02-23T08:23:00Z</dcterms:modified>
</cp:coreProperties>
</file>